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095D00">
        <w:rPr>
          <w:b/>
          <w:sz w:val="20"/>
        </w:rPr>
        <w:t>«Специальное (дефектологическое) образование»</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F723EC">
        <w:rPr>
          <w:sz w:val="20"/>
        </w:rPr>
        <w:t>502 часа</w:t>
      </w:r>
      <w:r>
        <w:rPr>
          <w:sz w:val="20"/>
        </w:rPr>
        <w:t>, срок освоения образовательной программы (продолжительность обучения) -</w:t>
      </w:r>
      <w:r w:rsidR="00F723EC">
        <w:rPr>
          <w:sz w:val="20"/>
        </w:rPr>
        <w:t xml:space="preserve"> 10</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253"/>
        <w:gridCol w:w="992"/>
        <w:gridCol w:w="1134"/>
        <w:gridCol w:w="1134"/>
        <w:gridCol w:w="1560"/>
      </w:tblGrid>
      <w:tr w:rsidR="00095D00" w:rsidRPr="00095D00" w:rsidTr="00440B98">
        <w:trPr>
          <w:trHeight w:val="627"/>
        </w:trPr>
        <w:tc>
          <w:tcPr>
            <w:tcW w:w="567" w:type="dxa"/>
            <w:vMerge w:val="restart"/>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w:t>
            </w:r>
          </w:p>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п/п</w:t>
            </w:r>
          </w:p>
        </w:tc>
        <w:tc>
          <w:tcPr>
            <w:tcW w:w="4253" w:type="dxa"/>
            <w:vMerge w:val="restart"/>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Наименование разделов и тем</w:t>
            </w:r>
          </w:p>
        </w:tc>
        <w:tc>
          <w:tcPr>
            <w:tcW w:w="992" w:type="dxa"/>
            <w:vMerge w:val="restart"/>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Всего, час</w:t>
            </w:r>
          </w:p>
        </w:tc>
        <w:tc>
          <w:tcPr>
            <w:tcW w:w="2268" w:type="dxa"/>
            <w:gridSpan w:val="2"/>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bCs/>
                <w:sz w:val="16"/>
                <w:szCs w:val="16"/>
                <w:lang w:val="en-US" w:bidi="ar-SA"/>
              </w:rPr>
              <w:t xml:space="preserve">В </w:t>
            </w:r>
            <w:r w:rsidRPr="00095D00">
              <w:rPr>
                <w:rFonts w:ascii="Arial" w:hAnsi="Arial" w:cs="Arial"/>
                <w:bCs/>
                <w:sz w:val="16"/>
                <w:szCs w:val="16"/>
                <w:lang w:bidi="ar-SA"/>
              </w:rPr>
              <w:t>том числе</w:t>
            </w:r>
          </w:p>
        </w:tc>
        <w:tc>
          <w:tcPr>
            <w:tcW w:w="1560" w:type="dxa"/>
            <w:vMerge w:val="restart"/>
            <w:vAlign w:val="center"/>
          </w:tcPr>
          <w:p w:rsidR="00095D00" w:rsidRPr="00095D00" w:rsidRDefault="00095D00" w:rsidP="00095D00">
            <w:pPr>
              <w:widowControl/>
              <w:autoSpaceDE/>
              <w:autoSpaceDN/>
              <w:jc w:val="center"/>
              <w:rPr>
                <w:sz w:val="16"/>
                <w:szCs w:val="16"/>
                <w:lang w:bidi="ar-SA"/>
              </w:rPr>
            </w:pPr>
            <w:r w:rsidRPr="00095D00">
              <w:rPr>
                <w:sz w:val="16"/>
                <w:szCs w:val="16"/>
                <w:lang w:bidi="ar-SA"/>
              </w:rPr>
              <w:t>Форма контроля</w:t>
            </w:r>
          </w:p>
        </w:tc>
      </w:tr>
      <w:tr w:rsidR="00095D00" w:rsidRPr="00095D00" w:rsidTr="00440B98">
        <w:trPr>
          <w:trHeight w:hRule="exact" w:val="626"/>
        </w:trPr>
        <w:tc>
          <w:tcPr>
            <w:tcW w:w="567" w:type="dxa"/>
            <w:vMerge/>
            <w:vAlign w:val="center"/>
          </w:tcPr>
          <w:p w:rsidR="00095D00" w:rsidRPr="00095D00" w:rsidRDefault="00095D00" w:rsidP="00095D00">
            <w:pPr>
              <w:widowControl/>
              <w:autoSpaceDE/>
              <w:autoSpaceDN/>
              <w:jc w:val="center"/>
              <w:rPr>
                <w:sz w:val="16"/>
                <w:szCs w:val="16"/>
                <w:lang w:bidi="ar-SA"/>
              </w:rPr>
            </w:pPr>
          </w:p>
        </w:tc>
        <w:tc>
          <w:tcPr>
            <w:tcW w:w="4253" w:type="dxa"/>
            <w:vMerge/>
            <w:vAlign w:val="center"/>
          </w:tcPr>
          <w:p w:rsidR="00095D00" w:rsidRPr="00095D00" w:rsidRDefault="00095D00" w:rsidP="00095D00">
            <w:pPr>
              <w:widowControl/>
              <w:autoSpaceDE/>
              <w:autoSpaceDN/>
              <w:jc w:val="center"/>
              <w:rPr>
                <w:sz w:val="16"/>
                <w:szCs w:val="16"/>
                <w:lang w:bidi="ar-SA"/>
              </w:rPr>
            </w:pPr>
          </w:p>
        </w:tc>
        <w:tc>
          <w:tcPr>
            <w:tcW w:w="992" w:type="dxa"/>
            <w:vMerge/>
            <w:vAlign w:val="center"/>
          </w:tcPr>
          <w:p w:rsidR="00095D00" w:rsidRPr="00095D00" w:rsidRDefault="00095D00" w:rsidP="00095D00">
            <w:pPr>
              <w:widowControl/>
              <w:autoSpaceDE/>
              <w:autoSpaceDN/>
              <w:jc w:val="center"/>
              <w:rPr>
                <w:sz w:val="16"/>
                <w:szCs w:val="16"/>
                <w:lang w:bidi="ar-SA"/>
              </w:rPr>
            </w:pPr>
          </w:p>
        </w:tc>
        <w:tc>
          <w:tcPr>
            <w:tcW w:w="1134" w:type="dxa"/>
            <w:vAlign w:val="center"/>
          </w:tcPr>
          <w:p w:rsidR="00095D00" w:rsidRPr="00095D00" w:rsidRDefault="00095D00" w:rsidP="00095D00">
            <w:pPr>
              <w:widowControl/>
              <w:autoSpaceDE/>
              <w:autoSpaceDN/>
              <w:jc w:val="center"/>
              <w:rPr>
                <w:rFonts w:ascii="Arial" w:hAnsi="Arial" w:cs="Arial"/>
                <w:bCs/>
                <w:sz w:val="16"/>
                <w:szCs w:val="16"/>
                <w:lang w:bidi="ar-SA"/>
              </w:rPr>
            </w:pPr>
            <w:r w:rsidRPr="00095D00">
              <w:rPr>
                <w:rFonts w:ascii="Arial" w:hAnsi="Arial" w:cs="Arial"/>
                <w:bCs/>
                <w:sz w:val="16"/>
                <w:szCs w:val="16"/>
                <w:lang w:bidi="ar-SA"/>
              </w:rPr>
              <w:t>Лекции</w:t>
            </w:r>
          </w:p>
        </w:tc>
        <w:tc>
          <w:tcPr>
            <w:tcW w:w="1134"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bCs/>
                <w:sz w:val="16"/>
                <w:szCs w:val="16"/>
                <w:lang w:bidi="ar-SA"/>
              </w:rPr>
              <w:t>Практ. занятия</w:t>
            </w:r>
          </w:p>
        </w:tc>
        <w:tc>
          <w:tcPr>
            <w:tcW w:w="1560" w:type="dxa"/>
            <w:vMerge/>
            <w:vAlign w:val="center"/>
          </w:tcPr>
          <w:p w:rsidR="00095D00" w:rsidRPr="00095D00" w:rsidRDefault="00095D00" w:rsidP="00095D00">
            <w:pPr>
              <w:widowControl/>
              <w:autoSpaceDE/>
              <w:autoSpaceDN/>
              <w:jc w:val="center"/>
              <w:rPr>
                <w:sz w:val="16"/>
                <w:szCs w:val="16"/>
                <w:lang w:bidi="ar-SA"/>
              </w:rPr>
            </w:pPr>
          </w:p>
        </w:tc>
      </w:tr>
      <w:tr w:rsidR="00095D00" w:rsidRPr="00095D00" w:rsidTr="00440B98">
        <w:trPr>
          <w:trHeight w:val="510"/>
        </w:trPr>
        <w:tc>
          <w:tcPr>
            <w:tcW w:w="567"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1.</w:t>
            </w:r>
          </w:p>
        </w:tc>
        <w:tc>
          <w:tcPr>
            <w:tcW w:w="4253" w:type="dxa"/>
            <w:vAlign w:val="center"/>
          </w:tcPr>
          <w:p w:rsidR="00095D00" w:rsidRPr="00095D00" w:rsidRDefault="00095D00" w:rsidP="00095D00">
            <w:pPr>
              <w:widowControl/>
              <w:autoSpaceDE/>
              <w:autoSpaceDN/>
              <w:rPr>
                <w:rFonts w:ascii="Arial" w:hAnsi="Arial" w:cs="Arial"/>
                <w:sz w:val="16"/>
                <w:szCs w:val="16"/>
                <w:lang w:bidi="ar-SA"/>
              </w:rPr>
            </w:pPr>
            <w:r w:rsidRPr="00095D00">
              <w:rPr>
                <w:rFonts w:ascii="Arial" w:hAnsi="Arial" w:cs="Arial"/>
                <w:sz w:val="16"/>
                <w:szCs w:val="16"/>
                <w:lang w:bidi="ar-SA"/>
              </w:rPr>
              <w:t>Методология и методы организации исследовательской работы</w:t>
            </w:r>
          </w:p>
        </w:tc>
        <w:tc>
          <w:tcPr>
            <w:tcW w:w="992"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41</w:t>
            </w:r>
          </w:p>
        </w:tc>
        <w:tc>
          <w:tcPr>
            <w:tcW w:w="1134" w:type="dxa"/>
            <w:vAlign w:val="center"/>
          </w:tcPr>
          <w:p w:rsidR="00095D00" w:rsidRPr="00095D00" w:rsidRDefault="00095D00" w:rsidP="00095D00">
            <w:pPr>
              <w:widowControl/>
              <w:autoSpaceDE/>
              <w:autoSpaceDN/>
              <w:jc w:val="center"/>
              <w:rPr>
                <w:rFonts w:ascii="Arial" w:hAnsi="Arial" w:cs="Arial"/>
                <w:bCs/>
                <w:sz w:val="16"/>
                <w:szCs w:val="16"/>
                <w:lang w:bidi="ar-SA"/>
              </w:rPr>
            </w:pPr>
            <w:r w:rsidRPr="00095D00">
              <w:rPr>
                <w:rFonts w:ascii="Arial" w:hAnsi="Arial" w:cs="Arial"/>
                <w:bCs/>
                <w:sz w:val="16"/>
                <w:szCs w:val="16"/>
                <w:lang w:bidi="ar-SA"/>
              </w:rPr>
              <w:t>28</w:t>
            </w:r>
          </w:p>
        </w:tc>
        <w:tc>
          <w:tcPr>
            <w:tcW w:w="1134"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13</w:t>
            </w:r>
          </w:p>
        </w:tc>
        <w:tc>
          <w:tcPr>
            <w:tcW w:w="1560"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экзамен</w:t>
            </w:r>
          </w:p>
        </w:tc>
      </w:tr>
      <w:tr w:rsidR="00095D00" w:rsidRPr="00095D00" w:rsidTr="00440B98">
        <w:trPr>
          <w:trHeight w:val="397"/>
        </w:trPr>
        <w:tc>
          <w:tcPr>
            <w:tcW w:w="567"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2.</w:t>
            </w:r>
          </w:p>
        </w:tc>
        <w:tc>
          <w:tcPr>
            <w:tcW w:w="4253" w:type="dxa"/>
            <w:vAlign w:val="center"/>
          </w:tcPr>
          <w:p w:rsidR="00095D00" w:rsidRPr="00095D00" w:rsidRDefault="00095D00" w:rsidP="00095D00">
            <w:pPr>
              <w:widowControl/>
              <w:autoSpaceDE/>
              <w:autoSpaceDN/>
              <w:rPr>
                <w:rFonts w:ascii="Arial" w:hAnsi="Arial" w:cs="Arial"/>
                <w:sz w:val="16"/>
                <w:szCs w:val="16"/>
                <w:lang w:bidi="ar-SA"/>
              </w:rPr>
            </w:pPr>
            <w:r w:rsidRPr="00095D00">
              <w:rPr>
                <w:rFonts w:ascii="Arial" w:hAnsi="Arial" w:cs="Arial"/>
                <w:sz w:val="16"/>
                <w:szCs w:val="16"/>
                <w:lang w:bidi="ar-SA"/>
              </w:rPr>
              <w:t>Психодиагностика</w:t>
            </w:r>
          </w:p>
        </w:tc>
        <w:tc>
          <w:tcPr>
            <w:tcW w:w="992"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41</w:t>
            </w:r>
          </w:p>
        </w:tc>
        <w:tc>
          <w:tcPr>
            <w:tcW w:w="1134"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28</w:t>
            </w:r>
          </w:p>
        </w:tc>
        <w:tc>
          <w:tcPr>
            <w:tcW w:w="1134" w:type="dxa"/>
            <w:vAlign w:val="center"/>
          </w:tcPr>
          <w:p w:rsidR="00095D00" w:rsidRPr="00095D00" w:rsidRDefault="00095D00" w:rsidP="00095D00">
            <w:pPr>
              <w:widowControl/>
              <w:autoSpaceDE/>
              <w:autoSpaceDN/>
              <w:jc w:val="center"/>
              <w:rPr>
                <w:rFonts w:ascii="Arial" w:hAnsi="Arial" w:cs="Arial"/>
                <w:bCs/>
                <w:sz w:val="16"/>
                <w:szCs w:val="16"/>
                <w:lang w:bidi="ar-SA"/>
              </w:rPr>
            </w:pPr>
            <w:r w:rsidRPr="00095D00">
              <w:rPr>
                <w:rFonts w:ascii="Arial" w:hAnsi="Arial" w:cs="Arial"/>
                <w:bCs/>
                <w:sz w:val="16"/>
                <w:szCs w:val="16"/>
                <w:lang w:bidi="ar-SA"/>
              </w:rPr>
              <w:t>13</w:t>
            </w:r>
          </w:p>
        </w:tc>
        <w:tc>
          <w:tcPr>
            <w:tcW w:w="1560"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зачет</w:t>
            </w:r>
          </w:p>
        </w:tc>
      </w:tr>
      <w:tr w:rsidR="00095D00" w:rsidRPr="00095D00" w:rsidTr="00440B98">
        <w:trPr>
          <w:trHeight w:val="397"/>
        </w:trPr>
        <w:tc>
          <w:tcPr>
            <w:tcW w:w="567" w:type="dxa"/>
            <w:tcBorders>
              <w:bottom w:val="nil"/>
            </w:tcBorders>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3.</w:t>
            </w:r>
          </w:p>
        </w:tc>
        <w:tc>
          <w:tcPr>
            <w:tcW w:w="4253" w:type="dxa"/>
            <w:tcBorders>
              <w:bottom w:val="nil"/>
            </w:tcBorders>
            <w:vAlign w:val="center"/>
          </w:tcPr>
          <w:p w:rsidR="00095D00" w:rsidRPr="00095D00" w:rsidRDefault="00095D00" w:rsidP="00095D00">
            <w:pPr>
              <w:widowControl/>
              <w:autoSpaceDE/>
              <w:autoSpaceDN/>
              <w:rPr>
                <w:rFonts w:ascii="Arial" w:hAnsi="Arial" w:cs="Arial"/>
                <w:sz w:val="16"/>
                <w:szCs w:val="16"/>
                <w:lang w:bidi="ar-SA"/>
              </w:rPr>
            </w:pPr>
            <w:r w:rsidRPr="00095D00">
              <w:rPr>
                <w:rFonts w:ascii="Arial" w:hAnsi="Arial" w:cs="Arial"/>
                <w:sz w:val="16"/>
                <w:szCs w:val="16"/>
                <w:lang w:bidi="ar-SA"/>
              </w:rPr>
              <w:t>Невропатология, психопатология</w:t>
            </w:r>
          </w:p>
        </w:tc>
        <w:tc>
          <w:tcPr>
            <w:tcW w:w="992" w:type="dxa"/>
            <w:tcBorders>
              <w:bottom w:val="nil"/>
            </w:tcBorders>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49</w:t>
            </w:r>
          </w:p>
        </w:tc>
        <w:tc>
          <w:tcPr>
            <w:tcW w:w="1134" w:type="dxa"/>
            <w:tcBorders>
              <w:bottom w:val="nil"/>
            </w:tcBorders>
            <w:vAlign w:val="center"/>
          </w:tcPr>
          <w:p w:rsidR="00095D00" w:rsidRPr="00095D00" w:rsidRDefault="00095D00" w:rsidP="00095D00">
            <w:pPr>
              <w:widowControl/>
              <w:autoSpaceDE/>
              <w:autoSpaceDN/>
              <w:jc w:val="center"/>
              <w:rPr>
                <w:rFonts w:ascii="Arial" w:hAnsi="Arial" w:cs="Arial"/>
                <w:bCs/>
                <w:sz w:val="16"/>
                <w:szCs w:val="16"/>
                <w:lang w:bidi="ar-SA"/>
              </w:rPr>
            </w:pPr>
            <w:r w:rsidRPr="00095D00">
              <w:rPr>
                <w:rFonts w:ascii="Arial" w:hAnsi="Arial" w:cs="Arial"/>
                <w:bCs/>
                <w:sz w:val="16"/>
                <w:szCs w:val="16"/>
                <w:lang w:bidi="ar-SA"/>
              </w:rPr>
              <w:t>32</w:t>
            </w:r>
          </w:p>
        </w:tc>
        <w:tc>
          <w:tcPr>
            <w:tcW w:w="1134" w:type="dxa"/>
            <w:tcBorders>
              <w:bottom w:val="nil"/>
            </w:tcBorders>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17</w:t>
            </w:r>
          </w:p>
        </w:tc>
        <w:tc>
          <w:tcPr>
            <w:tcW w:w="1560" w:type="dxa"/>
            <w:tcBorders>
              <w:bottom w:val="nil"/>
            </w:tcBorders>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экзамен</w:t>
            </w:r>
          </w:p>
        </w:tc>
      </w:tr>
      <w:tr w:rsidR="00095D00" w:rsidRPr="00095D00" w:rsidTr="00440B98">
        <w:trPr>
          <w:trHeight w:val="510"/>
        </w:trPr>
        <w:tc>
          <w:tcPr>
            <w:tcW w:w="567"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4.</w:t>
            </w:r>
          </w:p>
        </w:tc>
        <w:tc>
          <w:tcPr>
            <w:tcW w:w="4253" w:type="dxa"/>
            <w:vAlign w:val="center"/>
          </w:tcPr>
          <w:p w:rsidR="00095D00" w:rsidRPr="00095D00" w:rsidRDefault="00095D00" w:rsidP="00095D00">
            <w:pPr>
              <w:widowControl/>
              <w:autoSpaceDE/>
              <w:autoSpaceDN/>
              <w:rPr>
                <w:rFonts w:ascii="Arial" w:hAnsi="Arial" w:cs="Arial"/>
                <w:sz w:val="16"/>
                <w:szCs w:val="16"/>
                <w:lang w:bidi="ar-SA"/>
              </w:rPr>
            </w:pPr>
            <w:r w:rsidRPr="00095D00">
              <w:rPr>
                <w:rFonts w:ascii="Arial" w:hAnsi="Arial" w:cs="Arial"/>
                <w:sz w:val="16"/>
                <w:szCs w:val="16"/>
                <w:lang w:bidi="ar-SA"/>
              </w:rPr>
              <w:t>Клиника интеллектуальных нарушений, анатомия, физиология и патология органов слуха, речи, зрения у детей</w:t>
            </w:r>
          </w:p>
        </w:tc>
        <w:tc>
          <w:tcPr>
            <w:tcW w:w="992"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49</w:t>
            </w:r>
          </w:p>
        </w:tc>
        <w:tc>
          <w:tcPr>
            <w:tcW w:w="1134"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32</w:t>
            </w:r>
          </w:p>
        </w:tc>
        <w:tc>
          <w:tcPr>
            <w:tcW w:w="1134" w:type="dxa"/>
            <w:vAlign w:val="center"/>
          </w:tcPr>
          <w:p w:rsidR="00095D00" w:rsidRPr="00095D00" w:rsidRDefault="00095D00" w:rsidP="00095D00">
            <w:pPr>
              <w:widowControl/>
              <w:autoSpaceDE/>
              <w:autoSpaceDN/>
              <w:jc w:val="center"/>
              <w:rPr>
                <w:rFonts w:ascii="Arial" w:hAnsi="Arial" w:cs="Arial"/>
                <w:bCs/>
                <w:sz w:val="16"/>
                <w:szCs w:val="16"/>
                <w:lang w:bidi="ar-SA"/>
              </w:rPr>
            </w:pPr>
            <w:r w:rsidRPr="00095D00">
              <w:rPr>
                <w:rFonts w:ascii="Arial" w:hAnsi="Arial" w:cs="Arial"/>
                <w:bCs/>
                <w:sz w:val="16"/>
                <w:szCs w:val="16"/>
                <w:lang w:bidi="ar-SA"/>
              </w:rPr>
              <w:t>17</w:t>
            </w:r>
          </w:p>
        </w:tc>
        <w:tc>
          <w:tcPr>
            <w:tcW w:w="1560"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зачет</w:t>
            </w:r>
          </w:p>
        </w:tc>
      </w:tr>
      <w:tr w:rsidR="00095D00" w:rsidRPr="00095D00" w:rsidTr="00440B98">
        <w:trPr>
          <w:trHeight w:val="510"/>
        </w:trPr>
        <w:tc>
          <w:tcPr>
            <w:tcW w:w="567"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5.</w:t>
            </w:r>
          </w:p>
        </w:tc>
        <w:tc>
          <w:tcPr>
            <w:tcW w:w="4253" w:type="dxa"/>
            <w:vAlign w:val="center"/>
          </w:tcPr>
          <w:p w:rsidR="00095D00" w:rsidRPr="00095D00" w:rsidRDefault="00095D00" w:rsidP="00095D00">
            <w:pPr>
              <w:widowControl/>
              <w:autoSpaceDE/>
              <w:autoSpaceDN/>
              <w:rPr>
                <w:rFonts w:ascii="Arial" w:hAnsi="Arial" w:cs="Arial"/>
                <w:sz w:val="16"/>
                <w:szCs w:val="16"/>
                <w:lang w:bidi="ar-SA"/>
              </w:rPr>
            </w:pPr>
            <w:r w:rsidRPr="00095D00">
              <w:rPr>
                <w:rFonts w:ascii="Arial" w:hAnsi="Arial" w:cs="Arial"/>
                <w:sz w:val="16"/>
                <w:szCs w:val="16"/>
                <w:lang w:bidi="ar-SA"/>
              </w:rPr>
              <w:t>Психология детей с нарушением речи</w:t>
            </w:r>
          </w:p>
        </w:tc>
        <w:tc>
          <w:tcPr>
            <w:tcW w:w="992"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39</w:t>
            </w:r>
          </w:p>
        </w:tc>
        <w:tc>
          <w:tcPr>
            <w:tcW w:w="1134"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29</w:t>
            </w:r>
          </w:p>
        </w:tc>
        <w:tc>
          <w:tcPr>
            <w:tcW w:w="1134"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10</w:t>
            </w:r>
          </w:p>
        </w:tc>
        <w:tc>
          <w:tcPr>
            <w:tcW w:w="1560"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зачет</w:t>
            </w:r>
          </w:p>
        </w:tc>
      </w:tr>
      <w:tr w:rsidR="00095D00" w:rsidRPr="00095D00" w:rsidTr="00440B98">
        <w:trPr>
          <w:trHeight w:val="397"/>
        </w:trPr>
        <w:tc>
          <w:tcPr>
            <w:tcW w:w="567"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6.</w:t>
            </w:r>
          </w:p>
        </w:tc>
        <w:tc>
          <w:tcPr>
            <w:tcW w:w="4253" w:type="dxa"/>
            <w:vAlign w:val="center"/>
          </w:tcPr>
          <w:p w:rsidR="00095D00" w:rsidRPr="00095D00" w:rsidRDefault="00095D00" w:rsidP="00095D00">
            <w:pPr>
              <w:widowControl/>
              <w:autoSpaceDE/>
              <w:autoSpaceDN/>
              <w:rPr>
                <w:rFonts w:ascii="Arial" w:hAnsi="Arial" w:cs="Arial"/>
                <w:sz w:val="16"/>
                <w:szCs w:val="16"/>
                <w:lang w:bidi="ar-SA"/>
              </w:rPr>
            </w:pPr>
            <w:r w:rsidRPr="00095D00">
              <w:rPr>
                <w:rFonts w:ascii="Arial" w:hAnsi="Arial" w:cs="Arial"/>
                <w:sz w:val="16"/>
                <w:szCs w:val="16"/>
                <w:lang w:bidi="ar-SA"/>
              </w:rPr>
              <w:t>Основы логопедии</w:t>
            </w:r>
          </w:p>
        </w:tc>
        <w:tc>
          <w:tcPr>
            <w:tcW w:w="992"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39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29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10</w:t>
            </w:r>
          </w:p>
        </w:tc>
        <w:tc>
          <w:tcPr>
            <w:tcW w:w="1560"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зачет</w:t>
            </w:r>
          </w:p>
        </w:tc>
      </w:tr>
      <w:tr w:rsidR="00095D00" w:rsidRPr="00095D00" w:rsidTr="00440B98">
        <w:trPr>
          <w:trHeight w:val="510"/>
        </w:trPr>
        <w:tc>
          <w:tcPr>
            <w:tcW w:w="567"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7.</w:t>
            </w:r>
          </w:p>
        </w:tc>
        <w:tc>
          <w:tcPr>
            <w:tcW w:w="4253" w:type="dxa"/>
            <w:vAlign w:val="center"/>
          </w:tcPr>
          <w:p w:rsidR="00095D00" w:rsidRPr="00095D00" w:rsidRDefault="00095D00" w:rsidP="00095D00">
            <w:pPr>
              <w:widowControl/>
              <w:autoSpaceDE/>
              <w:autoSpaceDN/>
              <w:rPr>
                <w:rFonts w:ascii="Arial" w:hAnsi="Arial" w:cs="Arial"/>
                <w:sz w:val="16"/>
                <w:szCs w:val="16"/>
                <w:lang w:bidi="ar-SA"/>
              </w:rPr>
            </w:pPr>
            <w:r w:rsidRPr="00095D00">
              <w:rPr>
                <w:rFonts w:ascii="Arial" w:hAnsi="Arial" w:cs="Arial"/>
                <w:sz w:val="16"/>
                <w:szCs w:val="16"/>
                <w:lang w:bidi="ar-SA"/>
              </w:rPr>
              <w:t>Психология детей с нарушением интеллекта, основы олигофренопедагогики</w:t>
            </w:r>
          </w:p>
        </w:tc>
        <w:tc>
          <w:tcPr>
            <w:tcW w:w="992"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39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29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10</w:t>
            </w:r>
          </w:p>
        </w:tc>
        <w:tc>
          <w:tcPr>
            <w:tcW w:w="1560"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зачет</w:t>
            </w:r>
          </w:p>
        </w:tc>
      </w:tr>
      <w:tr w:rsidR="00095D00" w:rsidRPr="00095D00" w:rsidTr="00440B98">
        <w:trPr>
          <w:trHeight w:val="510"/>
        </w:trPr>
        <w:tc>
          <w:tcPr>
            <w:tcW w:w="567"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8.</w:t>
            </w:r>
          </w:p>
        </w:tc>
        <w:tc>
          <w:tcPr>
            <w:tcW w:w="4253" w:type="dxa"/>
            <w:vAlign w:val="center"/>
          </w:tcPr>
          <w:p w:rsidR="00095D00" w:rsidRPr="00095D00" w:rsidRDefault="00095D00" w:rsidP="00095D00">
            <w:pPr>
              <w:widowControl/>
              <w:autoSpaceDE/>
              <w:autoSpaceDN/>
              <w:rPr>
                <w:rFonts w:ascii="Arial" w:hAnsi="Arial" w:cs="Arial"/>
                <w:sz w:val="16"/>
                <w:szCs w:val="16"/>
                <w:lang w:bidi="ar-SA"/>
              </w:rPr>
            </w:pPr>
            <w:r w:rsidRPr="00095D00">
              <w:rPr>
                <w:rFonts w:ascii="Arial" w:hAnsi="Arial" w:cs="Arial"/>
                <w:sz w:val="16"/>
                <w:szCs w:val="16"/>
                <w:lang w:bidi="ar-SA"/>
              </w:rPr>
              <w:t>Психология детей с нарушением зрения, основы тифлопедагогики</w:t>
            </w:r>
          </w:p>
        </w:tc>
        <w:tc>
          <w:tcPr>
            <w:tcW w:w="992"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39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29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10</w:t>
            </w:r>
          </w:p>
        </w:tc>
        <w:tc>
          <w:tcPr>
            <w:tcW w:w="1560"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зачет</w:t>
            </w:r>
          </w:p>
        </w:tc>
      </w:tr>
      <w:tr w:rsidR="00095D00" w:rsidRPr="00095D00" w:rsidTr="00440B98">
        <w:trPr>
          <w:trHeight w:val="510"/>
        </w:trPr>
        <w:tc>
          <w:tcPr>
            <w:tcW w:w="567"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9.</w:t>
            </w:r>
          </w:p>
        </w:tc>
        <w:tc>
          <w:tcPr>
            <w:tcW w:w="4253" w:type="dxa"/>
            <w:vAlign w:val="center"/>
          </w:tcPr>
          <w:p w:rsidR="00095D00" w:rsidRPr="00095D00" w:rsidRDefault="00095D00" w:rsidP="00095D00">
            <w:pPr>
              <w:widowControl/>
              <w:autoSpaceDE/>
              <w:autoSpaceDN/>
              <w:rPr>
                <w:rFonts w:ascii="Arial" w:hAnsi="Arial" w:cs="Arial"/>
                <w:sz w:val="16"/>
                <w:szCs w:val="16"/>
                <w:lang w:bidi="ar-SA"/>
              </w:rPr>
            </w:pPr>
            <w:r w:rsidRPr="00095D00">
              <w:rPr>
                <w:rFonts w:ascii="Arial" w:hAnsi="Arial" w:cs="Arial"/>
                <w:sz w:val="16"/>
                <w:szCs w:val="16"/>
                <w:lang w:bidi="ar-SA"/>
              </w:rPr>
              <w:t>Психология детей с расстройствами эмоционально-волевой сферы и поведения, основы коррекционной работы с аутичными детьми</w:t>
            </w:r>
          </w:p>
        </w:tc>
        <w:tc>
          <w:tcPr>
            <w:tcW w:w="992"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39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29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10</w:t>
            </w:r>
          </w:p>
        </w:tc>
        <w:tc>
          <w:tcPr>
            <w:tcW w:w="1560"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зачет</w:t>
            </w:r>
          </w:p>
        </w:tc>
      </w:tr>
      <w:tr w:rsidR="00095D00" w:rsidRPr="00095D00" w:rsidTr="00440B98">
        <w:trPr>
          <w:trHeight w:val="510"/>
        </w:trPr>
        <w:tc>
          <w:tcPr>
            <w:tcW w:w="567"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10.</w:t>
            </w:r>
          </w:p>
        </w:tc>
        <w:tc>
          <w:tcPr>
            <w:tcW w:w="4253" w:type="dxa"/>
            <w:vAlign w:val="center"/>
          </w:tcPr>
          <w:p w:rsidR="00095D00" w:rsidRPr="00095D00" w:rsidRDefault="00095D00" w:rsidP="00095D00">
            <w:pPr>
              <w:widowControl/>
              <w:autoSpaceDE/>
              <w:autoSpaceDN/>
              <w:rPr>
                <w:rFonts w:ascii="Arial" w:hAnsi="Arial" w:cs="Arial"/>
                <w:sz w:val="16"/>
                <w:szCs w:val="16"/>
                <w:lang w:bidi="ar-SA"/>
              </w:rPr>
            </w:pPr>
            <w:r w:rsidRPr="00095D00">
              <w:rPr>
                <w:rFonts w:ascii="Arial" w:hAnsi="Arial" w:cs="Arial"/>
                <w:sz w:val="16"/>
                <w:szCs w:val="16"/>
                <w:lang w:bidi="ar-SA"/>
              </w:rPr>
              <w:t>Психолого-педагогическая диагностика развития лиц с ограниченными возможностями здоровья</w:t>
            </w:r>
          </w:p>
        </w:tc>
        <w:tc>
          <w:tcPr>
            <w:tcW w:w="992"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39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29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10</w:t>
            </w:r>
          </w:p>
        </w:tc>
        <w:tc>
          <w:tcPr>
            <w:tcW w:w="1560"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экзамен</w:t>
            </w:r>
          </w:p>
        </w:tc>
      </w:tr>
      <w:tr w:rsidR="00095D00" w:rsidRPr="00095D00" w:rsidTr="00440B98">
        <w:trPr>
          <w:trHeight w:val="510"/>
        </w:trPr>
        <w:tc>
          <w:tcPr>
            <w:tcW w:w="567"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11.</w:t>
            </w:r>
          </w:p>
        </w:tc>
        <w:tc>
          <w:tcPr>
            <w:tcW w:w="4253" w:type="dxa"/>
            <w:vAlign w:val="center"/>
          </w:tcPr>
          <w:p w:rsidR="00095D00" w:rsidRPr="00095D00" w:rsidRDefault="00095D00" w:rsidP="00095D00">
            <w:pPr>
              <w:widowControl/>
              <w:autoSpaceDE/>
              <w:autoSpaceDN/>
              <w:rPr>
                <w:rFonts w:ascii="Arial" w:hAnsi="Arial" w:cs="Arial"/>
                <w:sz w:val="16"/>
                <w:szCs w:val="16"/>
                <w:lang w:bidi="ar-SA"/>
              </w:rPr>
            </w:pPr>
            <w:r w:rsidRPr="00095D00">
              <w:rPr>
                <w:rFonts w:ascii="Arial" w:hAnsi="Arial" w:cs="Arial"/>
                <w:sz w:val="16"/>
                <w:szCs w:val="16"/>
                <w:lang w:bidi="ar-SA"/>
              </w:rPr>
              <w:t>Педагогические системы воспитания детей с ограниченными возможностями здоровья</w:t>
            </w:r>
          </w:p>
        </w:tc>
        <w:tc>
          <w:tcPr>
            <w:tcW w:w="992"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39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29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10</w:t>
            </w:r>
          </w:p>
        </w:tc>
        <w:tc>
          <w:tcPr>
            <w:tcW w:w="1560"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экзамен</w:t>
            </w:r>
          </w:p>
        </w:tc>
      </w:tr>
      <w:tr w:rsidR="00095D00" w:rsidRPr="00095D00" w:rsidTr="00440B98">
        <w:trPr>
          <w:trHeight w:val="510"/>
        </w:trPr>
        <w:tc>
          <w:tcPr>
            <w:tcW w:w="567"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12.</w:t>
            </w:r>
          </w:p>
        </w:tc>
        <w:tc>
          <w:tcPr>
            <w:tcW w:w="4253" w:type="dxa"/>
            <w:vAlign w:val="center"/>
          </w:tcPr>
          <w:p w:rsidR="00095D00" w:rsidRPr="00095D00" w:rsidRDefault="00095D00" w:rsidP="00095D00">
            <w:pPr>
              <w:widowControl/>
              <w:autoSpaceDE/>
              <w:autoSpaceDN/>
              <w:rPr>
                <w:rFonts w:ascii="Arial" w:hAnsi="Arial" w:cs="Arial"/>
                <w:sz w:val="16"/>
                <w:szCs w:val="16"/>
                <w:lang w:bidi="ar-SA"/>
              </w:rPr>
            </w:pPr>
            <w:r w:rsidRPr="00095D00">
              <w:rPr>
                <w:rFonts w:ascii="Arial" w:hAnsi="Arial" w:cs="Arial"/>
                <w:sz w:val="16"/>
                <w:szCs w:val="16"/>
                <w:lang w:bidi="ar-SA"/>
              </w:rPr>
              <w:t>Семейное воспитание детей с ограниченными возможностями здоровья</w:t>
            </w:r>
          </w:p>
        </w:tc>
        <w:tc>
          <w:tcPr>
            <w:tcW w:w="992"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39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29</w:t>
            </w:r>
          </w:p>
        </w:tc>
        <w:tc>
          <w:tcPr>
            <w:tcW w:w="1134" w:type="dxa"/>
            <w:vAlign w:val="center"/>
          </w:tcPr>
          <w:p w:rsidR="00095D00" w:rsidRPr="00095D00" w:rsidRDefault="00095D00" w:rsidP="00095D00">
            <w:pPr>
              <w:widowControl/>
              <w:autoSpaceDE/>
              <w:autoSpaceDN/>
              <w:jc w:val="center"/>
              <w:rPr>
                <w:sz w:val="16"/>
                <w:szCs w:val="16"/>
                <w:lang w:bidi="ar-SA"/>
              </w:rPr>
            </w:pPr>
            <w:r w:rsidRPr="00095D00">
              <w:rPr>
                <w:rFonts w:ascii="Arial" w:hAnsi="Arial" w:cs="Arial"/>
                <w:sz w:val="16"/>
                <w:szCs w:val="16"/>
                <w:lang w:bidi="ar-SA"/>
              </w:rPr>
              <w:t>10</w:t>
            </w:r>
          </w:p>
        </w:tc>
        <w:tc>
          <w:tcPr>
            <w:tcW w:w="1560"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зачет</w:t>
            </w:r>
          </w:p>
        </w:tc>
      </w:tr>
      <w:tr w:rsidR="00095D00" w:rsidRPr="00095D00" w:rsidTr="00440B98">
        <w:trPr>
          <w:trHeight w:val="510"/>
        </w:trPr>
        <w:tc>
          <w:tcPr>
            <w:tcW w:w="567"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13.</w:t>
            </w:r>
          </w:p>
        </w:tc>
        <w:tc>
          <w:tcPr>
            <w:tcW w:w="4253" w:type="dxa"/>
            <w:vAlign w:val="center"/>
          </w:tcPr>
          <w:p w:rsidR="00095D00" w:rsidRPr="00095D00" w:rsidRDefault="00095D00" w:rsidP="00095D00">
            <w:pPr>
              <w:widowControl/>
              <w:autoSpaceDE/>
              <w:autoSpaceDN/>
              <w:rPr>
                <w:rFonts w:ascii="Arial" w:hAnsi="Arial" w:cs="Arial"/>
                <w:sz w:val="16"/>
                <w:szCs w:val="16"/>
                <w:lang w:bidi="ar-SA"/>
              </w:rPr>
            </w:pPr>
            <w:r w:rsidRPr="00095D00">
              <w:rPr>
                <w:rFonts w:ascii="Arial" w:hAnsi="Arial" w:cs="Arial"/>
                <w:sz w:val="16"/>
                <w:szCs w:val="16"/>
                <w:lang w:bidi="ar-SA"/>
              </w:rPr>
              <w:t>Выпускная аттестационная работа</w:t>
            </w:r>
          </w:p>
        </w:tc>
        <w:tc>
          <w:tcPr>
            <w:tcW w:w="992"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10</w:t>
            </w:r>
          </w:p>
        </w:tc>
        <w:tc>
          <w:tcPr>
            <w:tcW w:w="1134" w:type="dxa"/>
            <w:vAlign w:val="center"/>
          </w:tcPr>
          <w:p w:rsidR="00095D00" w:rsidRPr="00095D00" w:rsidRDefault="00095D00" w:rsidP="00095D00">
            <w:pPr>
              <w:widowControl/>
              <w:autoSpaceDE/>
              <w:autoSpaceDN/>
              <w:jc w:val="center"/>
              <w:rPr>
                <w:rFonts w:ascii="Arial" w:hAnsi="Arial" w:cs="Arial"/>
                <w:bCs/>
                <w:sz w:val="16"/>
                <w:szCs w:val="16"/>
                <w:lang w:bidi="ar-SA"/>
              </w:rPr>
            </w:pPr>
          </w:p>
        </w:tc>
        <w:tc>
          <w:tcPr>
            <w:tcW w:w="1134" w:type="dxa"/>
            <w:vAlign w:val="center"/>
          </w:tcPr>
          <w:p w:rsidR="00095D00" w:rsidRPr="00095D00" w:rsidRDefault="00095D00" w:rsidP="00095D00">
            <w:pPr>
              <w:widowControl/>
              <w:autoSpaceDE/>
              <w:autoSpaceDN/>
              <w:jc w:val="center"/>
              <w:rPr>
                <w:rFonts w:ascii="Arial" w:hAnsi="Arial" w:cs="Arial"/>
                <w:bCs/>
                <w:sz w:val="16"/>
                <w:szCs w:val="16"/>
                <w:lang w:bidi="ar-SA"/>
              </w:rPr>
            </w:pPr>
            <w:r w:rsidRPr="00095D00">
              <w:rPr>
                <w:rFonts w:ascii="Arial" w:hAnsi="Arial" w:cs="Arial"/>
                <w:bCs/>
                <w:sz w:val="16"/>
                <w:szCs w:val="16"/>
                <w:lang w:bidi="ar-SA"/>
              </w:rPr>
              <w:t>10</w:t>
            </w:r>
          </w:p>
        </w:tc>
        <w:tc>
          <w:tcPr>
            <w:tcW w:w="1560" w:type="dxa"/>
            <w:vAlign w:val="center"/>
          </w:tcPr>
          <w:p w:rsidR="00095D00" w:rsidRPr="00095D00" w:rsidRDefault="00095D00" w:rsidP="00095D00">
            <w:pPr>
              <w:widowControl/>
              <w:autoSpaceDE/>
              <w:autoSpaceDN/>
              <w:jc w:val="center"/>
              <w:rPr>
                <w:rFonts w:ascii="Arial" w:hAnsi="Arial" w:cs="Arial"/>
                <w:sz w:val="16"/>
                <w:szCs w:val="16"/>
                <w:lang w:bidi="ar-SA"/>
              </w:rPr>
            </w:pPr>
            <w:r w:rsidRPr="00095D00">
              <w:rPr>
                <w:rFonts w:ascii="Arial" w:hAnsi="Arial" w:cs="Arial"/>
                <w:sz w:val="16"/>
                <w:szCs w:val="16"/>
                <w:lang w:bidi="ar-SA"/>
              </w:rPr>
              <w:t>комиссия</w:t>
            </w:r>
          </w:p>
        </w:tc>
      </w:tr>
      <w:tr w:rsidR="00095D00" w:rsidRPr="00095D00" w:rsidTr="00440B98">
        <w:trPr>
          <w:trHeight w:val="340"/>
        </w:trPr>
        <w:tc>
          <w:tcPr>
            <w:tcW w:w="4820" w:type="dxa"/>
            <w:gridSpan w:val="2"/>
            <w:vAlign w:val="center"/>
          </w:tcPr>
          <w:p w:rsidR="00095D00" w:rsidRPr="00095D00" w:rsidRDefault="00095D00" w:rsidP="00095D00">
            <w:pPr>
              <w:widowControl/>
              <w:autoSpaceDE/>
              <w:autoSpaceDN/>
              <w:jc w:val="right"/>
              <w:rPr>
                <w:rFonts w:ascii="Arial" w:hAnsi="Arial" w:cs="Arial"/>
                <w:b/>
                <w:bCs/>
                <w:i/>
                <w:sz w:val="16"/>
                <w:szCs w:val="16"/>
                <w:lang w:bidi="ar-SA"/>
              </w:rPr>
            </w:pPr>
            <w:r w:rsidRPr="00095D00">
              <w:rPr>
                <w:rFonts w:ascii="Arial" w:hAnsi="Arial" w:cs="Arial"/>
                <w:b/>
                <w:bCs/>
                <w:i/>
                <w:sz w:val="16"/>
                <w:szCs w:val="16"/>
                <w:lang w:bidi="ar-SA"/>
              </w:rPr>
              <w:t>ИТОГО</w:t>
            </w:r>
          </w:p>
        </w:tc>
        <w:tc>
          <w:tcPr>
            <w:tcW w:w="992" w:type="dxa"/>
            <w:vAlign w:val="center"/>
          </w:tcPr>
          <w:p w:rsidR="00095D00" w:rsidRPr="00095D00" w:rsidRDefault="00095D00" w:rsidP="00095D00">
            <w:pPr>
              <w:widowControl/>
              <w:autoSpaceDE/>
              <w:autoSpaceDN/>
              <w:jc w:val="center"/>
              <w:rPr>
                <w:rFonts w:ascii="Arial" w:hAnsi="Arial" w:cs="Arial"/>
                <w:b/>
                <w:bCs/>
                <w:i/>
                <w:sz w:val="16"/>
                <w:szCs w:val="16"/>
                <w:lang w:bidi="ar-SA"/>
              </w:rPr>
            </w:pPr>
            <w:r w:rsidRPr="00095D00">
              <w:rPr>
                <w:rFonts w:ascii="Arial" w:hAnsi="Arial" w:cs="Arial"/>
                <w:b/>
                <w:bCs/>
                <w:i/>
                <w:sz w:val="16"/>
                <w:szCs w:val="16"/>
                <w:lang w:bidi="ar-SA"/>
              </w:rPr>
              <w:fldChar w:fldCharType="begin"/>
            </w:r>
            <w:r w:rsidRPr="00095D00">
              <w:rPr>
                <w:rFonts w:ascii="Arial" w:hAnsi="Arial" w:cs="Arial"/>
                <w:b/>
                <w:bCs/>
                <w:i/>
                <w:sz w:val="16"/>
                <w:szCs w:val="16"/>
                <w:lang w:bidi="ar-SA"/>
              </w:rPr>
              <w:instrText xml:space="preserve"> =SUM(ABOVE) </w:instrText>
            </w:r>
            <w:r w:rsidRPr="00095D00">
              <w:rPr>
                <w:rFonts w:ascii="Arial" w:hAnsi="Arial" w:cs="Arial"/>
                <w:b/>
                <w:bCs/>
                <w:i/>
                <w:sz w:val="16"/>
                <w:szCs w:val="16"/>
                <w:lang w:bidi="ar-SA"/>
              </w:rPr>
              <w:fldChar w:fldCharType="end"/>
            </w:r>
            <w:r w:rsidRPr="00095D00">
              <w:rPr>
                <w:rFonts w:ascii="Arial" w:hAnsi="Arial" w:cs="Arial"/>
                <w:b/>
                <w:bCs/>
                <w:i/>
                <w:sz w:val="16"/>
                <w:szCs w:val="16"/>
                <w:lang w:bidi="ar-SA"/>
              </w:rPr>
              <w:t>502</w:t>
            </w:r>
          </w:p>
        </w:tc>
        <w:tc>
          <w:tcPr>
            <w:tcW w:w="1134" w:type="dxa"/>
            <w:vAlign w:val="center"/>
          </w:tcPr>
          <w:p w:rsidR="00095D00" w:rsidRPr="00095D00" w:rsidRDefault="00095D00" w:rsidP="00095D00">
            <w:pPr>
              <w:widowControl/>
              <w:autoSpaceDE/>
              <w:autoSpaceDN/>
              <w:jc w:val="center"/>
              <w:rPr>
                <w:rFonts w:ascii="Arial" w:hAnsi="Arial" w:cs="Arial"/>
                <w:b/>
                <w:bCs/>
                <w:i/>
                <w:sz w:val="16"/>
                <w:szCs w:val="16"/>
                <w:lang w:bidi="ar-SA"/>
              </w:rPr>
            </w:pPr>
            <w:r w:rsidRPr="00095D00">
              <w:rPr>
                <w:rFonts w:ascii="Arial" w:hAnsi="Arial" w:cs="Arial"/>
                <w:b/>
                <w:bCs/>
                <w:i/>
                <w:sz w:val="16"/>
                <w:szCs w:val="16"/>
                <w:lang w:bidi="ar-SA"/>
              </w:rPr>
              <w:t>352</w:t>
            </w:r>
          </w:p>
        </w:tc>
        <w:tc>
          <w:tcPr>
            <w:tcW w:w="1134" w:type="dxa"/>
            <w:vAlign w:val="center"/>
          </w:tcPr>
          <w:p w:rsidR="00095D00" w:rsidRPr="00095D00" w:rsidRDefault="00095D00" w:rsidP="00095D00">
            <w:pPr>
              <w:widowControl/>
              <w:autoSpaceDE/>
              <w:autoSpaceDN/>
              <w:jc w:val="center"/>
              <w:rPr>
                <w:rFonts w:ascii="Arial" w:hAnsi="Arial" w:cs="Arial"/>
                <w:b/>
                <w:bCs/>
                <w:i/>
                <w:sz w:val="16"/>
                <w:szCs w:val="16"/>
                <w:lang w:bidi="ar-SA"/>
              </w:rPr>
            </w:pPr>
            <w:r w:rsidRPr="00095D00">
              <w:rPr>
                <w:rFonts w:ascii="Arial" w:hAnsi="Arial" w:cs="Arial"/>
                <w:b/>
                <w:bCs/>
                <w:i/>
                <w:sz w:val="16"/>
                <w:szCs w:val="16"/>
                <w:lang w:bidi="ar-SA"/>
              </w:rPr>
              <w:t>150</w:t>
            </w:r>
          </w:p>
        </w:tc>
        <w:tc>
          <w:tcPr>
            <w:tcW w:w="1560" w:type="dxa"/>
            <w:vAlign w:val="center"/>
          </w:tcPr>
          <w:p w:rsidR="00095D00" w:rsidRPr="00095D00" w:rsidRDefault="00095D00" w:rsidP="00095D00">
            <w:pPr>
              <w:widowControl/>
              <w:autoSpaceDE/>
              <w:autoSpaceDN/>
              <w:jc w:val="center"/>
              <w:rPr>
                <w:rFonts w:ascii="Arial" w:hAnsi="Arial" w:cs="Arial"/>
                <w:b/>
                <w:bCs/>
                <w:i/>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F723EC">
        <w:rPr>
          <w:b/>
          <w:sz w:val="20"/>
        </w:rPr>
        <w:t>23 000 (Двадцать три тысячи)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F723EC">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F723EC">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F723EC">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F723EC">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F723EC">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F723EC">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F723EC">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F723EC">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95D00"/>
    <w:rsid w:val="000A61CC"/>
    <w:rsid w:val="002463FD"/>
    <w:rsid w:val="00253CBC"/>
    <w:rsid w:val="003D31A1"/>
    <w:rsid w:val="00402F9C"/>
    <w:rsid w:val="005047CF"/>
    <w:rsid w:val="005C542A"/>
    <w:rsid w:val="00764087"/>
    <w:rsid w:val="00D07D22"/>
    <w:rsid w:val="00D63ECA"/>
    <w:rsid w:val="00E31367"/>
    <w:rsid w:val="00EB278C"/>
    <w:rsid w:val="00F7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2CF9CB9-B416-466D-98B6-C519CDAC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2769</Words>
  <Characters>15787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8</cp:revision>
  <dcterms:created xsi:type="dcterms:W3CDTF">2020-03-24T09:59:00Z</dcterms:created>
  <dcterms:modified xsi:type="dcterms:W3CDTF">2020-07-06T08:51:00Z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